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2" w:rsidRPr="00DF38EE" w:rsidRDefault="00960B32" w:rsidP="00960B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8EE">
        <w:rPr>
          <w:rFonts w:ascii="Times New Roman" w:hAnsi="Times New Roman" w:cs="Times New Roman"/>
          <w:sz w:val="28"/>
          <w:szCs w:val="28"/>
        </w:rPr>
        <w:t xml:space="preserve">Лекция 7. </w:t>
      </w:r>
      <w:proofErr w:type="spellStart"/>
      <w:r w:rsidRPr="00DF38EE">
        <w:rPr>
          <w:rFonts w:ascii="Times New Roman" w:hAnsi="Times New Roman" w:cs="Times New Roman"/>
          <w:b/>
          <w:sz w:val="28"/>
          <w:szCs w:val="28"/>
        </w:rPr>
        <w:t>Сверхконтент</w:t>
      </w:r>
      <w:proofErr w:type="spellEnd"/>
      <w:r w:rsidRPr="00DF38EE">
        <w:rPr>
          <w:rFonts w:ascii="Times New Roman" w:hAnsi="Times New Roman" w:cs="Times New Roman"/>
          <w:b/>
          <w:sz w:val="28"/>
          <w:szCs w:val="28"/>
        </w:rPr>
        <w:t xml:space="preserve"> (маркетинговый </w:t>
      </w:r>
      <w:proofErr w:type="spellStart"/>
      <w:r w:rsidRPr="00DF38EE">
        <w:rPr>
          <w:rFonts w:ascii="Times New Roman" w:hAnsi="Times New Roman" w:cs="Times New Roman"/>
          <w:b/>
          <w:sz w:val="28"/>
          <w:szCs w:val="28"/>
        </w:rPr>
        <w:t>сверхконтент</w:t>
      </w:r>
      <w:proofErr w:type="spellEnd"/>
      <w:r w:rsidRPr="00DF38EE">
        <w:rPr>
          <w:rFonts w:ascii="Times New Roman" w:hAnsi="Times New Roman" w:cs="Times New Roman"/>
          <w:b/>
          <w:sz w:val="28"/>
          <w:szCs w:val="28"/>
        </w:rPr>
        <w:t>)</w:t>
      </w:r>
    </w:p>
    <w:p w:rsidR="00960B32" w:rsidRDefault="00960B32" w:rsidP="00960B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960B32" w:rsidRPr="00DF38EE" w:rsidRDefault="00DF38EE" w:rsidP="00960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8EE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DF38EE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 w:rsidRPr="00DF38EE">
        <w:rPr>
          <w:rFonts w:ascii="Times New Roman" w:hAnsi="Times New Roman" w:cs="Times New Roman"/>
          <w:sz w:val="28"/>
          <w:szCs w:val="28"/>
        </w:rPr>
        <w:t>»</w:t>
      </w:r>
    </w:p>
    <w:p w:rsidR="00DF38EE" w:rsidRPr="00DF38EE" w:rsidRDefault="00DF38EE" w:rsidP="00960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составляющие сверхконтента</w:t>
      </w:r>
    </w:p>
    <w:p w:rsidR="00960B32" w:rsidRPr="0085539D" w:rsidRDefault="00960B32" w:rsidP="00960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Наименее изученным является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539D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на продвижение самого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медиабренда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>. Для его обозначения предлагае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5539D">
        <w:rPr>
          <w:rFonts w:ascii="Times New Roman" w:hAnsi="Times New Roman" w:cs="Times New Roman"/>
          <w:sz w:val="28"/>
          <w:szCs w:val="28"/>
        </w:rPr>
        <w:t xml:space="preserve"> термин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39D">
        <w:rPr>
          <w:rFonts w:ascii="Times New Roman" w:hAnsi="Times New Roman" w:cs="Times New Roman"/>
          <w:sz w:val="28"/>
          <w:szCs w:val="28"/>
        </w:rPr>
        <w:t xml:space="preserve"> (маркетинговый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), поскольку он использует СМИ как рекламный носитель и как объект рекламы одновременно, принимая форму как редакционного, так и рекламного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– это своего рода рефлексия по поводу коммуникации, это обсуждение и продвижение коммуникации,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медиабренда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B32" w:rsidRPr="0085539D" w:rsidRDefault="00960B32" w:rsidP="00960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– это все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содержание, продиктованное не потребностями читателя, зрителя или слушателя, а потребностями самого СМИ в продвижении, повышении лояльности аудитории и в ее изучении. </w:t>
      </w:r>
      <w:proofErr w:type="gramStart"/>
      <w:r w:rsidRPr="0085539D">
        <w:rPr>
          <w:rFonts w:ascii="Times New Roman" w:hAnsi="Times New Roman" w:cs="Times New Roman"/>
          <w:sz w:val="28"/>
          <w:szCs w:val="28"/>
        </w:rPr>
        <w:t>Редакционный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– это коммуникация как журналистская активность,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– это коммуникация как маркетинговая активность. </w:t>
      </w:r>
    </w:p>
    <w:p w:rsidR="00960B32" w:rsidRPr="0085539D" w:rsidRDefault="00960B32" w:rsidP="00960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складывается из так называемой «домашней» рекламы, то есть рекламы СМИ на собственном носителе, а также других инструментов продвижения в формате редакционного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– игр с читателями и освещения собственных PR-мероприятий. К PR относится освещение новостей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медиапредприятия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и специальных мероприятий, в которых участвует СМИ, будь то праздники и концерты, благотворительность, экологические и образовательные инициативы. К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сверхконтенту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относятся и материалы, опубликованные с целью исследования аудитории – анкеты, опросы, голосования, купоны и другие средства, провоцирующие отклик и получение информации об аудитории.</w:t>
      </w:r>
    </w:p>
    <w:p w:rsidR="00960B32" w:rsidRPr="0085539D" w:rsidRDefault="00960B32" w:rsidP="00960B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39D">
        <w:rPr>
          <w:rFonts w:ascii="Times New Roman" w:hAnsi="Times New Roman" w:cs="Times New Roman"/>
          <w:i/>
          <w:sz w:val="28"/>
          <w:szCs w:val="28"/>
        </w:rPr>
        <w:t>Сверхконтент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B32" w:rsidRDefault="00960B32" w:rsidP="00960B32">
      <w:pPr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• Домашняя реклама (анонсы, реклама подписки, реклама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медиабренда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медиапредприятия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сопутствующих услуг; реклама для читателя и рекламодателя; продвижение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рубричной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рекламы);</w:t>
      </w:r>
    </w:p>
    <w:p w:rsidR="00960B32" w:rsidRPr="0085539D" w:rsidRDefault="00960B32" w:rsidP="00960B32">
      <w:pPr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• Игры с читателями (продвижение под видом </w:t>
      </w:r>
      <w:proofErr w:type="gramStart"/>
      <w:r w:rsidRPr="0085539D">
        <w:rPr>
          <w:rFonts w:ascii="Times New Roman" w:hAnsi="Times New Roman" w:cs="Times New Roman"/>
          <w:sz w:val="28"/>
          <w:szCs w:val="28"/>
        </w:rPr>
        <w:t>редакционного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0B32" w:rsidRPr="0085539D" w:rsidRDefault="00960B32" w:rsidP="00960B32">
      <w:pPr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• PR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медиапредприятия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(продвижение и укрепление имиджа под видом редакционного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0B32" w:rsidRPr="0085539D" w:rsidRDefault="00960B32" w:rsidP="00960B32">
      <w:pPr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lastRenderedPageBreak/>
        <w:t xml:space="preserve">• Исследование аудитории (площадь и эфир под маркетинговые нужды). Симбиоз </w:t>
      </w:r>
      <w:proofErr w:type="gramStart"/>
      <w:r w:rsidRPr="0085539D">
        <w:rPr>
          <w:rFonts w:ascii="Times New Roman" w:hAnsi="Times New Roman" w:cs="Times New Roman"/>
          <w:sz w:val="28"/>
          <w:szCs w:val="28"/>
        </w:rPr>
        <w:t>редакционного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B32" w:rsidRPr="0085539D" w:rsidRDefault="00960B32" w:rsidP="00960B32">
      <w:pPr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• Название, фирменные элементы, заставка; </w:t>
      </w:r>
    </w:p>
    <w:p w:rsidR="00960B32" w:rsidRPr="0085539D" w:rsidRDefault="00960B32" w:rsidP="00960B32">
      <w:pPr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• Обложка, упаковка, приложения; </w:t>
      </w:r>
    </w:p>
    <w:p w:rsidR="00960B32" w:rsidRPr="0085539D" w:rsidRDefault="00960B32" w:rsidP="00960B32">
      <w:pPr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• «Голос читателя» (редакционный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направленный на продвижение). </w:t>
      </w:r>
    </w:p>
    <w:p w:rsidR="00960B32" w:rsidRDefault="00960B32" w:rsidP="00960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является только одним из инструментов продвижения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медиабренда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он должен органично вписываться в общую маркетинговую и рекламную стратегию. </w:t>
      </w:r>
    </w:p>
    <w:p w:rsidR="00960B32" w:rsidRPr="0085539D" w:rsidRDefault="00960B32" w:rsidP="00960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Times New Roman" w:hAnsi="Times New Roman" w:cs="Times New Roman"/>
          <w:sz w:val="28"/>
          <w:szCs w:val="28"/>
        </w:rPr>
        <w:t xml:space="preserve">Как мы уже отмечали, и редакционный, и рекламный </w:t>
      </w:r>
      <w:proofErr w:type="spellStart"/>
      <w:proofErr w:type="gramStart"/>
      <w:r w:rsidRPr="0085539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так или иначе способствуют продвижению издания. Помимо опосредованного формирования имиджа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медиабренда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СМИ транслирует целый комплекс ценностей, взглядов, установок и образов, напрямую не связанных с содержанием. То есть совокупность текстов и изображений – это всегда нечто большее, чем то, что говорится и изображается. </w:t>
      </w:r>
      <w:proofErr w:type="gramStart"/>
      <w:r w:rsidRPr="0085539D">
        <w:rPr>
          <w:rFonts w:ascii="Times New Roman" w:hAnsi="Times New Roman" w:cs="Times New Roman"/>
          <w:sz w:val="28"/>
          <w:szCs w:val="28"/>
        </w:rPr>
        <w:t xml:space="preserve">Поэтому, на наш взгляд, правомерно также использование термина редакционный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который, в отличие от рассматриваемого маркетингового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>, лежит в идеологической плоскости, отражая редакционную политику СМИ.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39D">
        <w:rPr>
          <w:rFonts w:ascii="Times New Roman" w:hAnsi="Times New Roman" w:cs="Times New Roman"/>
          <w:sz w:val="28"/>
          <w:szCs w:val="28"/>
        </w:rPr>
        <w:t>Редакционный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, например, проявляется в выборе тем, героев и авторов. </w:t>
      </w:r>
      <w:proofErr w:type="gramStart"/>
      <w:r w:rsidRPr="0085539D">
        <w:rPr>
          <w:rFonts w:ascii="Times New Roman" w:hAnsi="Times New Roman" w:cs="Times New Roman"/>
          <w:sz w:val="28"/>
          <w:szCs w:val="28"/>
        </w:rPr>
        <w:t>Редакционный</w:t>
      </w:r>
      <w:proofErr w:type="gramEnd"/>
      <w:r w:rsidRPr="0085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сигнализирует читателю об общности интересов «между строк», в то время как маркетинговый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говорит прямо: «вот издание, которое вас понимает». Анализ редакционного </w:t>
      </w:r>
      <w:proofErr w:type="spellStart"/>
      <w:r w:rsidRPr="0085539D">
        <w:rPr>
          <w:rFonts w:ascii="Times New Roman" w:hAnsi="Times New Roman" w:cs="Times New Roman"/>
          <w:sz w:val="28"/>
          <w:szCs w:val="28"/>
        </w:rPr>
        <w:t>сверхконтента</w:t>
      </w:r>
      <w:proofErr w:type="spellEnd"/>
      <w:r w:rsidRPr="0085539D">
        <w:rPr>
          <w:rFonts w:ascii="Times New Roman" w:hAnsi="Times New Roman" w:cs="Times New Roman"/>
          <w:sz w:val="28"/>
          <w:szCs w:val="28"/>
        </w:rPr>
        <w:t xml:space="preserve"> требует, конечно, отдельного исследования. </w:t>
      </w:r>
    </w:p>
    <w:sectPr w:rsidR="00960B32" w:rsidRPr="0085539D" w:rsidSect="0013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16F9"/>
    <w:multiLevelType w:val="hybridMultilevel"/>
    <w:tmpl w:val="998C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B32"/>
    <w:rsid w:val="001364E5"/>
    <w:rsid w:val="002C2498"/>
    <w:rsid w:val="00960B32"/>
    <w:rsid w:val="00D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Dariya</cp:lastModifiedBy>
  <cp:revision>2</cp:revision>
  <dcterms:created xsi:type="dcterms:W3CDTF">2020-10-25T14:28:00Z</dcterms:created>
  <dcterms:modified xsi:type="dcterms:W3CDTF">2020-10-25T16:29:00Z</dcterms:modified>
</cp:coreProperties>
</file>